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BD5B2B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00943">
        <w:rPr>
          <w:rFonts w:ascii="Times New Roman" w:hAnsi="Times New Roman" w:cs="Times New Roman"/>
          <w:b/>
          <w:sz w:val="24"/>
          <w:szCs w:val="24"/>
        </w:rPr>
        <w:t>1</w:t>
      </w:r>
      <w:r w:rsidR="00D63A4F">
        <w:rPr>
          <w:rFonts w:ascii="Times New Roman" w:hAnsi="Times New Roman" w:cs="Times New Roman"/>
          <w:b/>
          <w:sz w:val="24"/>
          <w:szCs w:val="24"/>
        </w:rPr>
        <w:t>10</w:t>
      </w:r>
      <w:r w:rsidR="005272D6" w:rsidRPr="00BD5B2B">
        <w:rPr>
          <w:rFonts w:ascii="Times New Roman" w:hAnsi="Times New Roman" w:cs="Times New Roman"/>
          <w:b/>
          <w:sz w:val="24"/>
          <w:szCs w:val="24"/>
          <w:lang w:val="ru-RU"/>
        </w:rPr>
        <w:t>3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63A4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63A4F" w:rsidRPr="00840C38" w:rsidRDefault="00D63A4F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63A4F">
        <w:rPr>
          <w:rFonts w:ascii="Times New Roman" w:hAnsi="Times New Roman" w:cs="Times New Roman"/>
          <w:sz w:val="24"/>
          <w:szCs w:val="24"/>
        </w:rPr>
        <w:t>15</w:t>
      </w:r>
      <w:r w:rsidR="00000943">
        <w:rPr>
          <w:rFonts w:ascii="Times New Roman" w:hAnsi="Times New Roman" w:cs="Times New Roman"/>
          <w:sz w:val="24"/>
          <w:szCs w:val="24"/>
        </w:rPr>
        <w:t>.12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8B022A">
        <w:rPr>
          <w:rFonts w:ascii="Times New Roman" w:hAnsi="Times New Roman" w:cs="Times New Roman"/>
          <w:b/>
          <w:sz w:val="24"/>
          <w:szCs w:val="24"/>
        </w:rPr>
        <w:t>7</w:t>
      </w:r>
      <w:r w:rsidR="005272D6" w:rsidRPr="00BD5B2B">
        <w:rPr>
          <w:rFonts w:ascii="Times New Roman" w:hAnsi="Times New Roman" w:cs="Times New Roman"/>
          <w:b/>
          <w:sz w:val="24"/>
          <w:szCs w:val="24"/>
          <w:lang w:val="ru-RU"/>
        </w:rPr>
        <w:t>14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8C33FB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8C33FB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A0B58">
        <w:rPr>
          <w:rFonts w:ascii="Times New Roman" w:hAnsi="Times New Roman" w:cs="Times New Roman"/>
          <w:sz w:val="24"/>
          <w:szCs w:val="24"/>
        </w:rPr>
        <w:t>зам.-председател</w:t>
      </w:r>
      <w:r w:rsidR="008C33FB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2A0B58">
        <w:rPr>
          <w:rFonts w:ascii="Times New Roman" w:hAnsi="Times New Roman" w:cs="Times New Roman"/>
          <w:sz w:val="24"/>
          <w:szCs w:val="24"/>
        </w:rPr>
        <w:t>н</w:t>
      </w:r>
      <w:r w:rsidR="008C33FB">
        <w:rPr>
          <w:rFonts w:ascii="Times New Roman" w:hAnsi="Times New Roman" w:cs="Times New Roman"/>
          <w:sz w:val="24"/>
          <w:szCs w:val="24"/>
        </w:rPr>
        <w:t xml:space="preserve"> </w:t>
      </w:r>
      <w:r w:rsidR="002A0B58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8C33FB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="000009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EF1DC3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5272D6" w:rsidRPr="00541BD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5272D6" w:rsidRPr="00541BD0">
        <w:rPr>
          <w:rFonts w:ascii="Times New Roman" w:hAnsi="Times New Roman"/>
          <w:color w:val="000000"/>
          <w:sz w:val="24"/>
          <w:szCs w:val="24"/>
          <w:lang w:eastAsia="bg-BG"/>
        </w:rPr>
        <w:t xml:space="preserve">Център </w:t>
      </w:r>
      <w:proofErr w:type="spellStart"/>
      <w:r w:rsidR="005272D6" w:rsidRPr="00541BD0">
        <w:rPr>
          <w:rFonts w:ascii="Times New Roman" w:hAnsi="Times New Roman"/>
          <w:color w:val="000000"/>
          <w:sz w:val="24"/>
          <w:szCs w:val="24"/>
          <w:lang w:eastAsia="bg-BG"/>
        </w:rPr>
        <w:t>Флорс</w:t>
      </w:r>
      <w:proofErr w:type="spellEnd"/>
      <w:r w:rsidR="005272D6" w:rsidRPr="00541BD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</w:t>
      </w:r>
      <w:r w:rsidR="005272D6" w:rsidRPr="00541BD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AF2C79">
        <w:rPr>
          <w:rFonts w:ascii="Times New Roman" w:hAnsi="Times New Roman" w:cs="Times New Roman"/>
          <w:sz w:val="24"/>
          <w:szCs w:val="24"/>
        </w:rPr>
        <w:t xml:space="preserve"> от адв. Д. Ш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2C3A9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5272D6" w:rsidRPr="00541BD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</w:t>
      </w:r>
      <w:r w:rsidR="005272D6" w:rsidRPr="00541BD0">
        <w:rPr>
          <w:rFonts w:ascii="Times New Roman" w:hAnsi="Times New Roman"/>
          <w:color w:val="000000"/>
          <w:sz w:val="24"/>
          <w:szCs w:val="24"/>
          <w:lang w:eastAsia="bg-BG"/>
        </w:rPr>
        <w:t>Регионална дирекция по горите</w:t>
      </w:r>
      <w:r w:rsidR="005272D6" w:rsidRPr="00BD5B2B">
        <w:rPr>
          <w:rFonts w:ascii="Times New Roman" w:hAnsi="Times New Roman"/>
          <w:color w:val="000000"/>
          <w:sz w:val="24"/>
          <w:szCs w:val="24"/>
          <w:lang w:val="ru-RU" w:eastAsia="bg-BG"/>
        </w:rPr>
        <w:t xml:space="preserve"> </w:t>
      </w:r>
      <w:r w:rsidR="005272D6" w:rsidRPr="00541BD0">
        <w:rPr>
          <w:rFonts w:ascii="Times New Roman" w:hAnsi="Times New Roman"/>
          <w:color w:val="000000"/>
          <w:sz w:val="24"/>
          <w:szCs w:val="24"/>
          <w:lang w:eastAsia="bg-BG"/>
        </w:rPr>
        <w:t>- гр. Бургас</w:t>
      </w:r>
      <w:r w:rsidR="005272D6" w:rsidRPr="00541BD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AF2C79">
        <w:rPr>
          <w:rFonts w:ascii="Times New Roman" w:hAnsi="Times New Roman" w:cs="Times New Roman"/>
          <w:sz w:val="24"/>
          <w:szCs w:val="24"/>
        </w:rPr>
        <w:t xml:space="preserve">не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E11CFB" w:rsidRPr="005272D6" w:rsidRDefault="003D5B00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272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5272D6" w:rsidRPr="005272D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5272D6" w:rsidRPr="005272D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Пролес</w:t>
      </w:r>
      <w:proofErr w:type="spellEnd"/>
      <w:r w:rsidR="005272D6" w:rsidRPr="005272D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Инженеринг“ ООД</w:t>
      </w:r>
      <w:r w:rsidR="005272D6" w:rsidRPr="005272D6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Pr="005272D6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Pr="005272D6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5272D6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2456C1" w:rsidRDefault="002456C1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BD5B2B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EF1DC3" w:rsidRDefault="0093177C" w:rsidP="0093177C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AF2C7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Ш.: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AF2C7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Д. Ш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BD5B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AF2C79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Ш.:</w:t>
      </w:r>
    </w:p>
    <w:p w:rsidR="00BD5B2B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D5B2B" w:rsidRPr="00BD5B2B">
        <w:rPr>
          <w:rFonts w:ascii="Times New Roman" w:hAnsi="Times New Roman" w:cs="Times New Roman"/>
          <w:sz w:val="24"/>
          <w:szCs w:val="24"/>
        </w:rPr>
        <w:t>Бих искала да обърна внимание на факта</w:t>
      </w:r>
      <w:r w:rsidR="00BD5B2B">
        <w:rPr>
          <w:rFonts w:ascii="Times New Roman" w:hAnsi="Times New Roman" w:cs="Times New Roman"/>
          <w:sz w:val="24"/>
          <w:szCs w:val="24"/>
        </w:rPr>
        <w:t>,</w:t>
      </w:r>
      <w:r w:rsidR="00BD5B2B" w:rsidRPr="00BD5B2B">
        <w:rPr>
          <w:rFonts w:ascii="Times New Roman" w:hAnsi="Times New Roman" w:cs="Times New Roman"/>
          <w:sz w:val="24"/>
          <w:szCs w:val="24"/>
        </w:rPr>
        <w:t xml:space="preserve"> че в преписката се съдържа един документ</w:t>
      </w:r>
      <w:r w:rsidR="00BD5B2B">
        <w:rPr>
          <w:rFonts w:ascii="Times New Roman" w:hAnsi="Times New Roman" w:cs="Times New Roman"/>
          <w:sz w:val="24"/>
          <w:szCs w:val="24"/>
        </w:rPr>
        <w:t>,</w:t>
      </w:r>
      <w:r w:rsidR="00BD5B2B" w:rsidRPr="00BD5B2B">
        <w:rPr>
          <w:rFonts w:ascii="Times New Roman" w:hAnsi="Times New Roman" w:cs="Times New Roman"/>
          <w:sz w:val="24"/>
          <w:szCs w:val="24"/>
        </w:rPr>
        <w:t xml:space="preserve"> който комисията в хода на своята работа на възложителя е събрала и това е един присъств</w:t>
      </w:r>
      <w:r w:rsidR="00040683">
        <w:rPr>
          <w:rFonts w:ascii="Times New Roman" w:hAnsi="Times New Roman" w:cs="Times New Roman"/>
          <w:sz w:val="24"/>
          <w:szCs w:val="24"/>
        </w:rPr>
        <w:t>ен</w:t>
      </w:r>
      <w:r w:rsidR="00BD5B2B" w:rsidRPr="00BD5B2B">
        <w:rPr>
          <w:rFonts w:ascii="Times New Roman" w:hAnsi="Times New Roman" w:cs="Times New Roman"/>
          <w:sz w:val="24"/>
          <w:szCs w:val="24"/>
        </w:rPr>
        <w:t xml:space="preserve"> лист от заседание на </w:t>
      </w:r>
      <w:r w:rsidR="00BD5B2B">
        <w:rPr>
          <w:rFonts w:ascii="Times New Roman" w:hAnsi="Times New Roman" w:cs="Times New Roman"/>
          <w:sz w:val="24"/>
          <w:szCs w:val="24"/>
        </w:rPr>
        <w:t>к</w:t>
      </w:r>
      <w:r w:rsidR="00BD5B2B" w:rsidRPr="00BD5B2B">
        <w:rPr>
          <w:rFonts w:ascii="Times New Roman" w:hAnsi="Times New Roman" w:cs="Times New Roman"/>
          <w:sz w:val="24"/>
          <w:szCs w:val="24"/>
        </w:rPr>
        <w:t xml:space="preserve">омисия по член 37 по отношение на Държавно горско стопанство </w:t>
      </w:r>
      <w:r w:rsidR="00BD5B2B">
        <w:rPr>
          <w:rFonts w:ascii="Times New Roman" w:hAnsi="Times New Roman" w:cs="Times New Roman"/>
          <w:sz w:val="24"/>
          <w:szCs w:val="24"/>
        </w:rPr>
        <w:t xml:space="preserve">– </w:t>
      </w:r>
      <w:r w:rsidR="00BD5B2B" w:rsidRPr="00BD5B2B">
        <w:rPr>
          <w:rFonts w:ascii="Times New Roman" w:hAnsi="Times New Roman" w:cs="Times New Roman"/>
          <w:sz w:val="24"/>
          <w:szCs w:val="24"/>
        </w:rPr>
        <w:t>Севлиево</w:t>
      </w:r>
      <w:r w:rsidR="00BD5B2B">
        <w:rPr>
          <w:rFonts w:ascii="Times New Roman" w:hAnsi="Times New Roman" w:cs="Times New Roman"/>
          <w:sz w:val="24"/>
          <w:szCs w:val="24"/>
        </w:rPr>
        <w:t>.</w:t>
      </w:r>
      <w:r w:rsidR="00BD5B2B" w:rsidRPr="00BD5B2B">
        <w:rPr>
          <w:rFonts w:ascii="Times New Roman" w:hAnsi="Times New Roman" w:cs="Times New Roman"/>
          <w:sz w:val="24"/>
          <w:szCs w:val="24"/>
        </w:rPr>
        <w:t xml:space="preserve"> Всъщност смятам</w:t>
      </w:r>
      <w:r w:rsidR="00BD5B2B">
        <w:rPr>
          <w:rFonts w:ascii="Times New Roman" w:hAnsi="Times New Roman" w:cs="Times New Roman"/>
          <w:sz w:val="24"/>
          <w:szCs w:val="24"/>
        </w:rPr>
        <w:t>,</w:t>
      </w:r>
      <w:r w:rsidR="00BD5B2B" w:rsidRPr="00BD5B2B">
        <w:rPr>
          <w:rFonts w:ascii="Times New Roman" w:hAnsi="Times New Roman" w:cs="Times New Roman"/>
          <w:sz w:val="24"/>
          <w:szCs w:val="24"/>
        </w:rPr>
        <w:t xml:space="preserve"> че </w:t>
      </w:r>
      <w:r w:rsidR="00BD5B2B">
        <w:rPr>
          <w:rFonts w:ascii="Times New Roman" w:hAnsi="Times New Roman" w:cs="Times New Roman"/>
          <w:sz w:val="24"/>
          <w:szCs w:val="24"/>
        </w:rPr>
        <w:t>с</w:t>
      </w:r>
      <w:r w:rsidR="00BD5B2B" w:rsidRPr="00BD5B2B">
        <w:rPr>
          <w:rFonts w:ascii="Times New Roman" w:hAnsi="Times New Roman" w:cs="Times New Roman"/>
          <w:sz w:val="24"/>
          <w:szCs w:val="24"/>
        </w:rPr>
        <w:t xml:space="preserve"> този </w:t>
      </w:r>
      <w:r w:rsidR="00BD5B2B">
        <w:rPr>
          <w:rFonts w:ascii="Times New Roman" w:hAnsi="Times New Roman" w:cs="Times New Roman"/>
          <w:sz w:val="24"/>
          <w:szCs w:val="24"/>
        </w:rPr>
        <w:t>присъствен л</w:t>
      </w:r>
      <w:r w:rsidR="00BD5B2B" w:rsidRPr="00BD5B2B">
        <w:rPr>
          <w:rFonts w:ascii="Times New Roman" w:hAnsi="Times New Roman" w:cs="Times New Roman"/>
          <w:sz w:val="24"/>
          <w:szCs w:val="24"/>
        </w:rPr>
        <w:t xml:space="preserve">ист </w:t>
      </w:r>
      <w:bookmarkStart w:id="0" w:name="_GoBack"/>
      <w:bookmarkEnd w:id="0"/>
      <w:r w:rsidR="00BD5B2B" w:rsidRPr="00BD5B2B">
        <w:rPr>
          <w:rFonts w:ascii="Times New Roman" w:hAnsi="Times New Roman" w:cs="Times New Roman"/>
          <w:sz w:val="24"/>
          <w:szCs w:val="24"/>
        </w:rPr>
        <w:t>допълнително се доказва наличието на опит на представеният от нас експерт Ал</w:t>
      </w:r>
      <w:r w:rsidR="00BD5B2B">
        <w:rPr>
          <w:rFonts w:ascii="Times New Roman" w:hAnsi="Times New Roman" w:cs="Times New Roman"/>
          <w:sz w:val="24"/>
          <w:szCs w:val="24"/>
        </w:rPr>
        <w:t>.</w:t>
      </w:r>
      <w:r w:rsidR="00BD5B2B" w:rsidRPr="00BD5B2B">
        <w:rPr>
          <w:rFonts w:ascii="Times New Roman" w:hAnsi="Times New Roman" w:cs="Times New Roman"/>
          <w:sz w:val="24"/>
          <w:szCs w:val="24"/>
        </w:rPr>
        <w:t xml:space="preserve"> Александров</w:t>
      </w:r>
      <w:r w:rsidR="00BD5B2B">
        <w:rPr>
          <w:rFonts w:ascii="Times New Roman" w:hAnsi="Times New Roman" w:cs="Times New Roman"/>
          <w:sz w:val="24"/>
          <w:szCs w:val="24"/>
        </w:rPr>
        <w:t>,</w:t>
      </w:r>
      <w:r w:rsidR="00BD5B2B" w:rsidRPr="00BD5B2B">
        <w:rPr>
          <w:rFonts w:ascii="Times New Roman" w:hAnsi="Times New Roman" w:cs="Times New Roman"/>
          <w:sz w:val="24"/>
          <w:szCs w:val="24"/>
        </w:rPr>
        <w:t xml:space="preserve"> тъй като изрично в този присъствен лист е посочено</w:t>
      </w:r>
      <w:r w:rsidR="00BD5B2B">
        <w:rPr>
          <w:rFonts w:ascii="Times New Roman" w:hAnsi="Times New Roman" w:cs="Times New Roman"/>
          <w:sz w:val="24"/>
          <w:szCs w:val="24"/>
        </w:rPr>
        <w:t>,</w:t>
      </w:r>
      <w:r w:rsidR="00BD5B2B" w:rsidRPr="00BD5B2B">
        <w:rPr>
          <w:rFonts w:ascii="Times New Roman" w:hAnsi="Times New Roman" w:cs="Times New Roman"/>
          <w:sz w:val="24"/>
          <w:szCs w:val="24"/>
        </w:rPr>
        <w:t xml:space="preserve"> че той отразява участието на членовете в комисия по чл</w:t>
      </w:r>
      <w:r w:rsidR="00BD5B2B">
        <w:rPr>
          <w:rFonts w:ascii="Times New Roman" w:hAnsi="Times New Roman" w:cs="Times New Roman"/>
          <w:sz w:val="24"/>
          <w:szCs w:val="24"/>
        </w:rPr>
        <w:t>. 37 от Н</w:t>
      </w:r>
      <w:r w:rsidR="00BD5B2B" w:rsidRPr="00BD5B2B">
        <w:rPr>
          <w:rFonts w:ascii="Times New Roman" w:hAnsi="Times New Roman" w:cs="Times New Roman"/>
          <w:sz w:val="24"/>
          <w:szCs w:val="24"/>
        </w:rPr>
        <w:t xml:space="preserve">аредба </w:t>
      </w:r>
      <w:r w:rsidR="00BD5B2B">
        <w:rPr>
          <w:rFonts w:ascii="Times New Roman" w:hAnsi="Times New Roman" w:cs="Times New Roman"/>
          <w:sz w:val="24"/>
          <w:szCs w:val="24"/>
        </w:rPr>
        <w:t xml:space="preserve">№ </w:t>
      </w:r>
      <w:r w:rsidR="00BD5B2B" w:rsidRPr="00BD5B2B">
        <w:rPr>
          <w:rFonts w:ascii="Times New Roman" w:hAnsi="Times New Roman" w:cs="Times New Roman"/>
          <w:sz w:val="24"/>
          <w:szCs w:val="24"/>
        </w:rPr>
        <w:t>18</w:t>
      </w:r>
      <w:r w:rsidR="00BD5B2B">
        <w:rPr>
          <w:rFonts w:ascii="Times New Roman" w:hAnsi="Times New Roman" w:cs="Times New Roman"/>
          <w:sz w:val="24"/>
          <w:szCs w:val="24"/>
        </w:rPr>
        <w:t>,</w:t>
      </w:r>
      <w:r w:rsidR="00BD5B2B" w:rsidRPr="00BD5B2B">
        <w:rPr>
          <w:rFonts w:ascii="Times New Roman" w:hAnsi="Times New Roman" w:cs="Times New Roman"/>
          <w:sz w:val="24"/>
          <w:szCs w:val="24"/>
        </w:rPr>
        <w:t xml:space="preserve"> а таз</w:t>
      </w:r>
      <w:r w:rsidR="00BD5B2B">
        <w:rPr>
          <w:rFonts w:ascii="Times New Roman" w:hAnsi="Times New Roman" w:cs="Times New Roman"/>
          <w:sz w:val="24"/>
          <w:szCs w:val="24"/>
        </w:rPr>
        <w:t>и Н</w:t>
      </w:r>
      <w:r w:rsidR="00BD5B2B" w:rsidRPr="00BD5B2B">
        <w:rPr>
          <w:rFonts w:ascii="Times New Roman" w:hAnsi="Times New Roman" w:cs="Times New Roman"/>
          <w:sz w:val="24"/>
          <w:szCs w:val="24"/>
        </w:rPr>
        <w:t xml:space="preserve">аредба </w:t>
      </w:r>
      <w:r w:rsidR="00BD5B2B">
        <w:rPr>
          <w:rFonts w:ascii="Times New Roman" w:hAnsi="Times New Roman" w:cs="Times New Roman"/>
          <w:sz w:val="24"/>
          <w:szCs w:val="24"/>
        </w:rPr>
        <w:t xml:space="preserve">№ </w:t>
      </w:r>
      <w:r w:rsidR="00BD5B2B" w:rsidRPr="00BD5B2B">
        <w:rPr>
          <w:rFonts w:ascii="Times New Roman" w:hAnsi="Times New Roman" w:cs="Times New Roman"/>
          <w:sz w:val="24"/>
          <w:szCs w:val="24"/>
        </w:rPr>
        <w:t>18</w:t>
      </w:r>
      <w:r w:rsidR="00BD5B2B">
        <w:rPr>
          <w:rFonts w:ascii="Times New Roman" w:hAnsi="Times New Roman" w:cs="Times New Roman"/>
          <w:sz w:val="24"/>
          <w:szCs w:val="24"/>
        </w:rPr>
        <w:t>,</w:t>
      </w:r>
      <w:r w:rsidR="00BD5B2B" w:rsidRPr="00BD5B2B">
        <w:rPr>
          <w:rFonts w:ascii="Times New Roman" w:hAnsi="Times New Roman" w:cs="Times New Roman"/>
          <w:sz w:val="24"/>
          <w:szCs w:val="24"/>
        </w:rPr>
        <w:t xml:space="preserve"> съгласно нея и този член гласи</w:t>
      </w:r>
      <w:r w:rsidR="00BD5B2B">
        <w:rPr>
          <w:rFonts w:ascii="Times New Roman" w:hAnsi="Times New Roman" w:cs="Times New Roman"/>
          <w:sz w:val="24"/>
          <w:szCs w:val="24"/>
        </w:rPr>
        <w:t>,</w:t>
      </w:r>
      <w:r w:rsidR="00BD5B2B" w:rsidRPr="00BD5B2B">
        <w:rPr>
          <w:rFonts w:ascii="Times New Roman" w:hAnsi="Times New Roman" w:cs="Times New Roman"/>
          <w:sz w:val="24"/>
          <w:szCs w:val="24"/>
        </w:rPr>
        <w:t xml:space="preserve"> че всъщност изпълнителния</w:t>
      </w:r>
      <w:r w:rsidR="00BD5B2B">
        <w:rPr>
          <w:rFonts w:ascii="Times New Roman" w:hAnsi="Times New Roman" w:cs="Times New Roman"/>
          <w:sz w:val="24"/>
          <w:szCs w:val="24"/>
        </w:rPr>
        <w:t>т</w:t>
      </w:r>
      <w:r w:rsidR="00BD5B2B" w:rsidRPr="00BD5B2B">
        <w:rPr>
          <w:rFonts w:ascii="Times New Roman" w:hAnsi="Times New Roman" w:cs="Times New Roman"/>
          <w:sz w:val="24"/>
          <w:szCs w:val="24"/>
        </w:rPr>
        <w:t xml:space="preserve"> директор на </w:t>
      </w:r>
      <w:r w:rsidR="00BD5B2B">
        <w:rPr>
          <w:rFonts w:ascii="Times New Roman" w:hAnsi="Times New Roman" w:cs="Times New Roman"/>
          <w:sz w:val="24"/>
          <w:szCs w:val="24"/>
        </w:rPr>
        <w:t>И</w:t>
      </w:r>
      <w:r w:rsidR="00BD5B2B" w:rsidRPr="00BD5B2B">
        <w:rPr>
          <w:rFonts w:ascii="Times New Roman" w:hAnsi="Times New Roman" w:cs="Times New Roman"/>
          <w:sz w:val="24"/>
          <w:szCs w:val="24"/>
        </w:rPr>
        <w:t>зпълнителната агенция по горите назначава комисия</w:t>
      </w:r>
      <w:r w:rsidR="00BD5B2B">
        <w:rPr>
          <w:rFonts w:ascii="Times New Roman" w:hAnsi="Times New Roman" w:cs="Times New Roman"/>
          <w:sz w:val="24"/>
          <w:szCs w:val="24"/>
        </w:rPr>
        <w:t>,</w:t>
      </w:r>
      <w:r w:rsidR="00BD5B2B" w:rsidRPr="00BD5B2B">
        <w:rPr>
          <w:rFonts w:ascii="Times New Roman" w:hAnsi="Times New Roman" w:cs="Times New Roman"/>
          <w:sz w:val="24"/>
          <w:szCs w:val="24"/>
        </w:rPr>
        <w:t xml:space="preserve"> която след приемането на материалите по и</w:t>
      </w:r>
      <w:r w:rsidR="00BD5B2B">
        <w:rPr>
          <w:rFonts w:ascii="Times New Roman" w:hAnsi="Times New Roman" w:cs="Times New Roman"/>
          <w:sz w:val="24"/>
          <w:szCs w:val="24"/>
        </w:rPr>
        <w:t>нвентари</w:t>
      </w:r>
      <w:r w:rsidR="00BD5B2B" w:rsidRPr="00BD5B2B">
        <w:rPr>
          <w:rFonts w:ascii="Times New Roman" w:hAnsi="Times New Roman" w:cs="Times New Roman"/>
          <w:sz w:val="24"/>
          <w:szCs w:val="24"/>
        </w:rPr>
        <w:t>зацията на територията да представи становище за извършената администр</w:t>
      </w:r>
      <w:r w:rsidR="00BD5B2B">
        <w:rPr>
          <w:rFonts w:ascii="Times New Roman" w:hAnsi="Times New Roman" w:cs="Times New Roman"/>
          <w:sz w:val="24"/>
          <w:szCs w:val="24"/>
        </w:rPr>
        <w:t xml:space="preserve">ация и господин Атанасов е бил назначен, </w:t>
      </w:r>
      <w:r w:rsidR="00BD5B2B" w:rsidRPr="00BD5B2B">
        <w:rPr>
          <w:rFonts w:ascii="Times New Roman" w:hAnsi="Times New Roman" w:cs="Times New Roman"/>
          <w:sz w:val="24"/>
          <w:szCs w:val="24"/>
        </w:rPr>
        <w:t>като член именно на такава комисия</w:t>
      </w:r>
      <w:r w:rsidR="00BD5B2B">
        <w:rPr>
          <w:rFonts w:ascii="Times New Roman" w:hAnsi="Times New Roman" w:cs="Times New Roman"/>
          <w:sz w:val="24"/>
          <w:szCs w:val="24"/>
        </w:rPr>
        <w:t>,</w:t>
      </w:r>
      <w:r w:rsidR="00BD5B2B" w:rsidRPr="00BD5B2B">
        <w:rPr>
          <w:rFonts w:ascii="Times New Roman" w:hAnsi="Times New Roman" w:cs="Times New Roman"/>
          <w:sz w:val="24"/>
          <w:szCs w:val="24"/>
        </w:rPr>
        <w:t xml:space="preserve"> назначена от изпълнителния директор на Изпълнителна агенция по горите</w:t>
      </w:r>
      <w:r w:rsidR="00BD5B2B">
        <w:rPr>
          <w:rFonts w:ascii="Times New Roman" w:hAnsi="Times New Roman" w:cs="Times New Roman"/>
          <w:sz w:val="24"/>
          <w:szCs w:val="24"/>
        </w:rPr>
        <w:t>,</w:t>
      </w:r>
      <w:r w:rsidR="00BD5B2B" w:rsidRPr="00BD5B2B">
        <w:rPr>
          <w:rFonts w:ascii="Times New Roman" w:hAnsi="Times New Roman" w:cs="Times New Roman"/>
          <w:sz w:val="24"/>
          <w:szCs w:val="24"/>
        </w:rPr>
        <w:t xml:space="preserve"> за да приеме дейностите по инвентаризация </w:t>
      </w:r>
      <w:r w:rsidR="00BD5B2B">
        <w:rPr>
          <w:rFonts w:ascii="Times New Roman" w:hAnsi="Times New Roman" w:cs="Times New Roman"/>
          <w:sz w:val="24"/>
          <w:szCs w:val="24"/>
        </w:rPr>
        <w:t xml:space="preserve">и </w:t>
      </w:r>
      <w:r w:rsidR="00BD5B2B" w:rsidRPr="00BD5B2B">
        <w:rPr>
          <w:rFonts w:ascii="Times New Roman" w:hAnsi="Times New Roman" w:cs="Times New Roman"/>
          <w:sz w:val="24"/>
          <w:szCs w:val="24"/>
        </w:rPr>
        <w:t>изработените горскостопански карти</w:t>
      </w:r>
      <w:r w:rsidR="00BD5B2B">
        <w:rPr>
          <w:rFonts w:ascii="Times New Roman" w:hAnsi="Times New Roman" w:cs="Times New Roman"/>
          <w:sz w:val="24"/>
          <w:szCs w:val="24"/>
        </w:rPr>
        <w:t>, горски ст</w:t>
      </w:r>
      <w:r w:rsidR="00BD5B2B" w:rsidRPr="00BD5B2B">
        <w:rPr>
          <w:rFonts w:ascii="Times New Roman" w:hAnsi="Times New Roman" w:cs="Times New Roman"/>
          <w:sz w:val="24"/>
          <w:szCs w:val="24"/>
        </w:rPr>
        <w:t xml:space="preserve">опански план и плана за </w:t>
      </w:r>
      <w:proofErr w:type="spellStart"/>
      <w:r w:rsidR="00BD5B2B" w:rsidRPr="00BD5B2B">
        <w:rPr>
          <w:rFonts w:ascii="Times New Roman" w:hAnsi="Times New Roman" w:cs="Times New Roman"/>
          <w:sz w:val="24"/>
          <w:szCs w:val="24"/>
        </w:rPr>
        <w:t>ловностопански</w:t>
      </w:r>
      <w:proofErr w:type="spellEnd"/>
      <w:r w:rsidR="00BD5B2B" w:rsidRPr="00BD5B2B">
        <w:rPr>
          <w:rFonts w:ascii="Times New Roman" w:hAnsi="Times New Roman" w:cs="Times New Roman"/>
          <w:sz w:val="24"/>
          <w:szCs w:val="24"/>
        </w:rPr>
        <w:t xml:space="preserve"> дейности в района на дейност на </w:t>
      </w:r>
      <w:r w:rsidR="00BD5B2B">
        <w:rPr>
          <w:rFonts w:ascii="Times New Roman" w:hAnsi="Times New Roman" w:cs="Times New Roman"/>
          <w:sz w:val="24"/>
          <w:szCs w:val="24"/>
        </w:rPr>
        <w:t>ДГС</w:t>
      </w:r>
      <w:r w:rsidR="00BD5B2B" w:rsidRPr="00BD5B2B">
        <w:rPr>
          <w:rFonts w:ascii="Times New Roman" w:hAnsi="Times New Roman" w:cs="Times New Roman"/>
          <w:sz w:val="24"/>
          <w:szCs w:val="24"/>
        </w:rPr>
        <w:t xml:space="preserve"> Севлиево през 2016 </w:t>
      </w:r>
      <w:r w:rsidR="00BD5B2B">
        <w:rPr>
          <w:rFonts w:ascii="Times New Roman" w:hAnsi="Times New Roman" w:cs="Times New Roman"/>
          <w:sz w:val="24"/>
          <w:szCs w:val="24"/>
        </w:rPr>
        <w:t xml:space="preserve">- </w:t>
      </w:r>
      <w:r w:rsidR="00BD5B2B" w:rsidRPr="00BD5B2B">
        <w:rPr>
          <w:rFonts w:ascii="Times New Roman" w:hAnsi="Times New Roman" w:cs="Times New Roman"/>
          <w:sz w:val="24"/>
          <w:szCs w:val="24"/>
        </w:rPr>
        <w:t>2017 година</w:t>
      </w:r>
      <w:r w:rsidR="00BD5B2B">
        <w:rPr>
          <w:rFonts w:ascii="Times New Roman" w:hAnsi="Times New Roman" w:cs="Times New Roman"/>
          <w:sz w:val="24"/>
          <w:szCs w:val="24"/>
        </w:rPr>
        <w:t>.</w:t>
      </w:r>
    </w:p>
    <w:p w:rsidR="00BD5B2B" w:rsidRDefault="00BD5B2B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Ето защо отново с</w:t>
      </w:r>
      <w:r w:rsidRPr="00BD5B2B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D5B2B">
        <w:rPr>
          <w:rFonts w:ascii="Times New Roman" w:hAnsi="Times New Roman" w:cs="Times New Roman"/>
          <w:sz w:val="24"/>
          <w:szCs w:val="24"/>
        </w:rPr>
        <w:t xml:space="preserve"> че необосновано комисията </w:t>
      </w:r>
      <w:r>
        <w:rPr>
          <w:rFonts w:ascii="Times New Roman" w:hAnsi="Times New Roman" w:cs="Times New Roman"/>
          <w:sz w:val="24"/>
          <w:szCs w:val="24"/>
        </w:rPr>
        <w:t xml:space="preserve">го </w:t>
      </w:r>
      <w:r w:rsidRPr="00BD5B2B">
        <w:rPr>
          <w:rFonts w:ascii="Times New Roman" w:hAnsi="Times New Roman" w:cs="Times New Roman"/>
          <w:sz w:val="24"/>
          <w:szCs w:val="24"/>
        </w:rPr>
        <w:t>е отхвърлила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D5B2B">
        <w:rPr>
          <w:rFonts w:ascii="Times New Roman" w:hAnsi="Times New Roman" w:cs="Times New Roman"/>
          <w:sz w:val="24"/>
          <w:szCs w:val="24"/>
        </w:rPr>
        <w:t xml:space="preserve"> няма да соча доказателства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D5B2B">
        <w:rPr>
          <w:rFonts w:ascii="Times New Roman" w:hAnsi="Times New Roman" w:cs="Times New Roman"/>
          <w:sz w:val="24"/>
          <w:szCs w:val="24"/>
        </w:rPr>
        <w:t xml:space="preserve"> тъй като те са по преписката</w:t>
      </w:r>
      <w:r>
        <w:rPr>
          <w:rFonts w:ascii="Times New Roman" w:hAnsi="Times New Roman" w:cs="Times New Roman"/>
          <w:sz w:val="24"/>
          <w:szCs w:val="24"/>
        </w:rPr>
        <w:t>. М</w:t>
      </w:r>
      <w:r w:rsidRPr="00BD5B2B">
        <w:rPr>
          <w:rFonts w:ascii="Times New Roman" w:hAnsi="Times New Roman" w:cs="Times New Roman"/>
          <w:sz w:val="24"/>
          <w:szCs w:val="24"/>
        </w:rPr>
        <w:t>оля да ни присъдите и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D5B2B">
        <w:rPr>
          <w:rFonts w:ascii="Times New Roman" w:hAnsi="Times New Roman" w:cs="Times New Roman"/>
          <w:sz w:val="24"/>
          <w:szCs w:val="24"/>
        </w:rPr>
        <w:t xml:space="preserve"> за което ви представям списък за </w:t>
      </w:r>
      <w:r>
        <w:rPr>
          <w:rFonts w:ascii="Times New Roman" w:hAnsi="Times New Roman" w:cs="Times New Roman"/>
          <w:sz w:val="24"/>
          <w:szCs w:val="24"/>
        </w:rPr>
        <w:t>разнос</w:t>
      </w:r>
      <w:r w:rsidRPr="00BD5B2B">
        <w:rPr>
          <w:rFonts w:ascii="Times New Roman" w:hAnsi="Times New Roman" w:cs="Times New Roman"/>
          <w:sz w:val="24"/>
          <w:szCs w:val="24"/>
        </w:rPr>
        <w:t>ките и доказателства за плащането им.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D5B00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7897" w:rsidRDefault="00337897" w:rsidP="00324B6B">
      <w:pPr>
        <w:spacing w:after="0" w:line="240" w:lineRule="auto"/>
      </w:pPr>
      <w:r>
        <w:separator/>
      </w:r>
    </w:p>
  </w:endnote>
  <w:endnote w:type="continuationSeparator" w:id="0">
    <w:p w:rsidR="00337897" w:rsidRDefault="00337897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4068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7897" w:rsidRDefault="00337897" w:rsidP="00324B6B">
      <w:pPr>
        <w:spacing w:after="0" w:line="240" w:lineRule="auto"/>
      </w:pPr>
      <w:r>
        <w:separator/>
      </w:r>
    </w:p>
  </w:footnote>
  <w:footnote w:type="continuationSeparator" w:id="0">
    <w:p w:rsidR="00337897" w:rsidRDefault="00337897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40683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E5A0D"/>
    <w:rsid w:val="001F7DB6"/>
    <w:rsid w:val="00212A83"/>
    <w:rsid w:val="00215E5D"/>
    <w:rsid w:val="0022459E"/>
    <w:rsid w:val="00232A56"/>
    <w:rsid w:val="002456C1"/>
    <w:rsid w:val="00246874"/>
    <w:rsid w:val="00261404"/>
    <w:rsid w:val="002643F2"/>
    <w:rsid w:val="002755DA"/>
    <w:rsid w:val="00277496"/>
    <w:rsid w:val="0029387D"/>
    <w:rsid w:val="002A0B58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301FC6"/>
    <w:rsid w:val="00303CF2"/>
    <w:rsid w:val="00307FC2"/>
    <w:rsid w:val="00314171"/>
    <w:rsid w:val="003232C9"/>
    <w:rsid w:val="00324425"/>
    <w:rsid w:val="00324B6B"/>
    <w:rsid w:val="003264FF"/>
    <w:rsid w:val="00327E49"/>
    <w:rsid w:val="0033692B"/>
    <w:rsid w:val="00337897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4B74"/>
    <w:rsid w:val="00406C27"/>
    <w:rsid w:val="00412C83"/>
    <w:rsid w:val="00424446"/>
    <w:rsid w:val="00426188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82F9B"/>
    <w:rsid w:val="00492BC6"/>
    <w:rsid w:val="00493A1A"/>
    <w:rsid w:val="004A66D0"/>
    <w:rsid w:val="004D424E"/>
    <w:rsid w:val="004E50E5"/>
    <w:rsid w:val="004F05C7"/>
    <w:rsid w:val="005117B5"/>
    <w:rsid w:val="00514CD8"/>
    <w:rsid w:val="005168C4"/>
    <w:rsid w:val="0052588C"/>
    <w:rsid w:val="005272D6"/>
    <w:rsid w:val="00535CB8"/>
    <w:rsid w:val="005440D0"/>
    <w:rsid w:val="00552885"/>
    <w:rsid w:val="00556BFA"/>
    <w:rsid w:val="00557528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064B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87AA2"/>
    <w:rsid w:val="007930FD"/>
    <w:rsid w:val="007B73EE"/>
    <w:rsid w:val="007E558B"/>
    <w:rsid w:val="007F411B"/>
    <w:rsid w:val="00810AE4"/>
    <w:rsid w:val="0082132C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7E41"/>
    <w:rsid w:val="008C33FB"/>
    <w:rsid w:val="008C6E62"/>
    <w:rsid w:val="008F1D19"/>
    <w:rsid w:val="0090041F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01AC5"/>
    <w:rsid w:val="00A3593B"/>
    <w:rsid w:val="00A44D06"/>
    <w:rsid w:val="00A501F2"/>
    <w:rsid w:val="00A65291"/>
    <w:rsid w:val="00AA44DF"/>
    <w:rsid w:val="00AA6DB8"/>
    <w:rsid w:val="00AD22D3"/>
    <w:rsid w:val="00AE7098"/>
    <w:rsid w:val="00AF2C79"/>
    <w:rsid w:val="00B12538"/>
    <w:rsid w:val="00B13D35"/>
    <w:rsid w:val="00B158B2"/>
    <w:rsid w:val="00B755EB"/>
    <w:rsid w:val="00B835E6"/>
    <w:rsid w:val="00B8578E"/>
    <w:rsid w:val="00B91F9C"/>
    <w:rsid w:val="00BB1A25"/>
    <w:rsid w:val="00BC4237"/>
    <w:rsid w:val="00BD5B2B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77C2A"/>
    <w:rsid w:val="00CA42FC"/>
    <w:rsid w:val="00CC1C07"/>
    <w:rsid w:val="00CC2683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3A4F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3C3F"/>
    <w:rsid w:val="00EC2B92"/>
    <w:rsid w:val="00EC5709"/>
    <w:rsid w:val="00EC62B4"/>
    <w:rsid w:val="00EC65FC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961FB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1AD3D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469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ZSrandev</dc:creator>
  <cp:keywords/>
  <dc:description/>
  <cp:lastModifiedBy>Теодора Йорданова</cp:lastModifiedBy>
  <cp:revision>2</cp:revision>
  <cp:lastPrinted>2022-12-20T09:12:00Z</cp:lastPrinted>
  <dcterms:created xsi:type="dcterms:W3CDTF">2022-12-20T09:12:00Z</dcterms:created>
  <dcterms:modified xsi:type="dcterms:W3CDTF">2022-12-20T09:12:00Z</dcterms:modified>
</cp:coreProperties>
</file>